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CC42" w14:textId="77777777" w:rsidR="007969CD" w:rsidRDefault="007969CD" w:rsidP="007969CD">
      <w:pPr>
        <w:shd w:val="clear" w:color="auto" w:fill="FFFFFF"/>
        <w:spacing w:after="0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48"/>
          <w:szCs w:val="24"/>
          <w:lang w:eastAsia="ru-RU"/>
        </w:rPr>
        <w:t xml:space="preserve">Очиститель меди </w:t>
      </w:r>
      <w:r>
        <w:rPr>
          <w:rFonts w:ascii="Arial Black" w:eastAsia="Times New Roman" w:hAnsi="Arial Black" w:cs="Times New Roman"/>
          <w:b/>
          <w:bCs/>
          <w:kern w:val="36"/>
          <w:sz w:val="48"/>
          <w:szCs w:val="24"/>
          <w:lang w:eastAsia="ru-RU"/>
        </w:rPr>
        <w:t>РЧС</w:t>
      </w:r>
      <w:bookmarkStart w:id="0" w:name="_GoBack"/>
      <w:bookmarkEnd w:id="0"/>
    </w:p>
    <w:p w14:paraId="3F78B613" w14:textId="77777777" w:rsidR="007969CD" w:rsidRPr="00AF2FB7" w:rsidRDefault="007969CD" w:rsidP="007969CD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eastAsia="ru-RU"/>
        </w:rPr>
        <w:t>(раствор для чистки стволов от меди)</w:t>
      </w:r>
    </w:p>
    <w:p w14:paraId="14EDD64A" w14:textId="77777777" w:rsidR="007969CD" w:rsidRDefault="007969CD" w:rsidP="007969CD">
      <w:pPr>
        <w:shd w:val="clear" w:color="auto" w:fill="FFFFFF"/>
        <w:spacing w:after="0" w:line="288" w:lineRule="atLeast"/>
        <w:outlineLvl w:val="0"/>
        <w:rPr>
          <w:rFonts w:eastAsia="Times New Roman" w:cs="Arial"/>
          <w:b/>
          <w:bCs/>
          <w:kern w:val="36"/>
          <w:sz w:val="8"/>
          <w:szCs w:val="42"/>
          <w:lang w:eastAsia="ru-RU"/>
        </w:rPr>
      </w:pPr>
      <w:r>
        <w:rPr>
          <w:rFonts w:eastAsia="Times New Roman" w:cs="Arial"/>
          <w:b/>
          <w:bCs/>
          <w:kern w:val="36"/>
          <w:sz w:val="24"/>
          <w:szCs w:val="42"/>
          <w:lang w:eastAsia="ru-RU"/>
        </w:rPr>
        <w:t>(аналог материала S</w:t>
      </w:r>
      <w:r>
        <w:rPr>
          <w:rFonts w:eastAsia="Times New Roman" w:cs="Arial"/>
          <w:b/>
          <w:bCs/>
          <w:kern w:val="36"/>
          <w:sz w:val="24"/>
          <w:szCs w:val="42"/>
          <w:lang w:val="en-US" w:eastAsia="ru-RU"/>
        </w:rPr>
        <w:t>WEET</w:t>
      </w:r>
      <w:r>
        <w:rPr>
          <w:rFonts w:eastAsia="Times New Roman" w:cs="Arial"/>
          <w:b/>
          <w:bCs/>
          <w:kern w:val="36"/>
          <w:sz w:val="24"/>
          <w:szCs w:val="42"/>
          <w:lang w:eastAsia="ru-RU"/>
        </w:rPr>
        <w:t xml:space="preserve"> 7,62 </w:t>
      </w:r>
      <w:r>
        <w:rPr>
          <w:rFonts w:eastAsia="Times New Roman" w:cs="Arial"/>
          <w:b/>
          <w:bCs/>
          <w:kern w:val="36"/>
          <w:sz w:val="24"/>
          <w:szCs w:val="42"/>
          <w:lang w:val="en-US" w:eastAsia="ru-RU"/>
        </w:rPr>
        <w:t>SOLVENT</w:t>
      </w:r>
      <w:r>
        <w:rPr>
          <w:rFonts w:eastAsia="Times New Roman" w:cs="Arial"/>
          <w:b/>
          <w:bCs/>
          <w:kern w:val="36"/>
          <w:sz w:val="24"/>
          <w:szCs w:val="42"/>
          <w:lang w:eastAsia="ru-RU"/>
        </w:rPr>
        <w:t>)</w:t>
      </w:r>
    </w:p>
    <w:p w14:paraId="03429121" w14:textId="77777777" w:rsidR="007969CD" w:rsidRDefault="007969CD" w:rsidP="007969CD">
      <w:pPr>
        <w:shd w:val="clear" w:color="auto" w:fill="FFFFFF"/>
        <w:spacing w:after="0" w:line="288" w:lineRule="atLeast"/>
        <w:outlineLvl w:val="0"/>
        <w:rPr>
          <w:rFonts w:eastAsia="Times New Roman" w:cs="Arial"/>
          <w:b/>
          <w:bCs/>
          <w:kern w:val="36"/>
          <w:sz w:val="8"/>
          <w:szCs w:val="42"/>
          <w:lang w:eastAsia="ru-RU"/>
        </w:rPr>
      </w:pPr>
    </w:p>
    <w:p w14:paraId="2BC653F7" w14:textId="77777777" w:rsidR="007969CD" w:rsidRDefault="007969CD" w:rsidP="007969CD">
      <w:pPr>
        <w:shd w:val="clear" w:color="auto" w:fill="FFFFFF"/>
        <w:spacing w:after="0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42"/>
          <w:u w:val="single"/>
          <w:lang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24"/>
          <w:szCs w:val="42"/>
          <w:u w:val="single"/>
          <w:lang w:eastAsia="ru-RU"/>
        </w:rPr>
        <w:t>Описание материала</w:t>
      </w:r>
    </w:p>
    <w:p w14:paraId="728FEE51" w14:textId="77777777" w:rsidR="007969CD" w:rsidRDefault="007969CD" w:rsidP="007969CD">
      <w:pPr>
        <w:shd w:val="clear" w:color="auto" w:fill="FFFFFF"/>
        <w:spacing w:after="0" w:line="288" w:lineRule="atLeast"/>
        <w:ind w:right="-284"/>
        <w:jc w:val="both"/>
        <w:outlineLvl w:val="0"/>
        <w:rPr>
          <w:rFonts w:eastAsia="Times New Roman" w:cs="Times New Roman"/>
          <w:bCs/>
          <w:kern w:val="36"/>
          <w:sz w:val="24"/>
          <w:szCs w:val="42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42"/>
          <w:lang w:eastAsia="ru-RU"/>
        </w:rPr>
        <w:t xml:space="preserve">Очиститель меди это современное средство для борьбы с омеднением (медь, </w:t>
      </w:r>
      <w:proofErr w:type="spellStart"/>
      <w:r>
        <w:rPr>
          <w:rFonts w:eastAsia="Times New Roman" w:cs="Times New Roman"/>
          <w:bCs/>
          <w:kern w:val="36"/>
          <w:sz w:val="24"/>
          <w:szCs w:val="42"/>
          <w:lang w:eastAsia="ru-RU"/>
        </w:rPr>
        <w:t>латунь,томпак</w:t>
      </w:r>
      <w:proofErr w:type="spellEnd"/>
      <w:r>
        <w:rPr>
          <w:rFonts w:eastAsia="Times New Roman" w:cs="Times New Roman"/>
          <w:bCs/>
          <w:kern w:val="36"/>
          <w:sz w:val="24"/>
          <w:szCs w:val="42"/>
          <w:lang w:eastAsia="ru-RU"/>
        </w:rPr>
        <w:t>).</w:t>
      </w:r>
    </w:p>
    <w:p w14:paraId="16B68420" w14:textId="77777777" w:rsidR="007969CD" w:rsidRDefault="007969CD" w:rsidP="007969CD">
      <w:pPr>
        <w:shd w:val="clear" w:color="auto" w:fill="FFFFFF"/>
        <w:spacing w:after="0" w:line="288" w:lineRule="atLeast"/>
        <w:ind w:right="-284"/>
        <w:jc w:val="both"/>
        <w:outlineLvl w:val="0"/>
        <w:rPr>
          <w:rFonts w:eastAsia="Times New Roman" w:cs="Times New Roman"/>
          <w:bCs/>
          <w:kern w:val="36"/>
          <w:sz w:val="24"/>
          <w:szCs w:val="42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42"/>
          <w:lang w:eastAsia="ru-RU"/>
        </w:rPr>
        <w:t>Очиститель применяется после обычной очистки от нагара для проверки наличия загрязнения медью, и его последующего удаления.</w:t>
      </w:r>
    </w:p>
    <w:p w14:paraId="72F78C46" w14:textId="77777777" w:rsidR="007969CD" w:rsidRDefault="007969CD" w:rsidP="007969CD">
      <w:pPr>
        <w:shd w:val="clear" w:color="auto" w:fill="FFFFFF"/>
        <w:spacing w:after="0" w:line="288" w:lineRule="atLeast"/>
        <w:ind w:right="-284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Очиститель содержит едкие компоненты, но безопасен при аккуратном и правильном использовании. Очиститель можно использовать только с </w:t>
      </w:r>
      <w:proofErr w:type="spellStart"/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патчами</w:t>
      </w:r>
      <w:proofErr w:type="spellEnd"/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и нейлоновыми ершами, латунные и бронзовые ерши быстро приходят в негодность.</w:t>
      </w:r>
    </w:p>
    <w:p w14:paraId="1DCD52AB" w14:textId="77777777" w:rsidR="007969CD" w:rsidRDefault="007969CD" w:rsidP="007969CD">
      <w:pPr>
        <w:shd w:val="clear" w:color="auto" w:fill="FFFFFF"/>
        <w:spacing w:after="0" w:line="288" w:lineRule="atLeast"/>
        <w:ind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Очиститель не содержит органических растворителей и вызывающих коррозию металла компонентов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919B3" w14:textId="77777777" w:rsidR="007969CD" w:rsidRDefault="007969CD" w:rsidP="007969CD">
      <w:pPr>
        <w:shd w:val="clear" w:color="auto" w:fill="FFFFFF"/>
        <w:spacing w:after="0" w:line="240" w:lineRule="auto"/>
        <w:ind w:right="-284"/>
        <w:jc w:val="both"/>
        <w:rPr>
          <w:rFonts w:ascii="Lucida Sans Unicode" w:eastAsia="Times New Roman" w:hAnsi="Lucida Sans Unicode" w:cs="Lucida Sans Unicode"/>
          <w:sz w:val="6"/>
          <w:szCs w:val="21"/>
          <w:lang w:eastAsia="ru-RU"/>
        </w:rPr>
      </w:pPr>
    </w:p>
    <w:p w14:paraId="518BCEFA" w14:textId="77777777" w:rsidR="007969CD" w:rsidRDefault="007969CD" w:rsidP="007969CD">
      <w:pPr>
        <w:ind w:right="-284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t>Инструкция по применению</w:t>
      </w:r>
    </w:p>
    <w:p w14:paraId="7B903CAF" w14:textId="77777777" w:rsidR="007969CD" w:rsidRPr="006569B3" w:rsidRDefault="007969CD" w:rsidP="007969CD">
      <w:pPr>
        <w:shd w:val="clear" w:color="auto" w:fill="FFFFFF"/>
        <w:spacing w:after="0" w:line="240" w:lineRule="auto"/>
        <w:ind w:left="360" w:right="-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помощи шомпола пропустите через ствол поочередно 3-4 </w:t>
      </w:r>
      <w:proofErr w:type="spellStart"/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>патча</w:t>
      </w:r>
      <w:proofErr w:type="spellEnd"/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>, смоченных средством ОЧИСТИТЕЛЬ МЕДИ. Оружие следует чистить только в одном направлении, обычно от казенной части к дульному срезу.</w:t>
      </w:r>
    </w:p>
    <w:p w14:paraId="67750D0B" w14:textId="77777777" w:rsidR="007969CD" w:rsidRPr="006569B3" w:rsidRDefault="007969CD" w:rsidP="007969C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Накрутите на шомпол нейлоновый ершик, смочите его средством ОЧИСТИТЕЛЬ МЕДИ и сделайте от 10 до 15 проходов.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1082486C" w14:textId="77777777" w:rsidR="007969CD" w:rsidRDefault="007969CD" w:rsidP="007969CD">
      <w:pPr>
        <w:pStyle w:val="a3"/>
        <w:ind w:left="28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Загрязнения медью (омеднение) является более трудно </w:t>
      </w:r>
      <w:proofErr w:type="spellStart"/>
      <w:r>
        <w:rPr>
          <w:sz w:val="24"/>
          <w:szCs w:val="24"/>
        </w:rPr>
        <w:t>удалимым</w:t>
      </w:r>
      <w:proofErr w:type="spellEnd"/>
      <w:r>
        <w:rPr>
          <w:sz w:val="24"/>
          <w:szCs w:val="24"/>
        </w:rPr>
        <w:t xml:space="preserve"> по сравнению с нагаром загрязнением, поэтому при сильном загрязнении приходится использовать выдержку ствола с нанесенным очистителем.</w:t>
      </w:r>
    </w:p>
    <w:p w14:paraId="71212083" w14:textId="77777777" w:rsidR="007969CD" w:rsidRDefault="007969CD" w:rsidP="007969CD">
      <w:pPr>
        <w:pStyle w:val="a3"/>
        <w:ind w:left="284" w:right="-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14:paraId="1EE93428" w14:textId="77777777" w:rsidR="007969CD" w:rsidRDefault="007969CD" w:rsidP="007969CD">
      <w:pPr>
        <w:pStyle w:val="a3"/>
        <w:numPr>
          <w:ilvl w:val="0"/>
          <w:numId w:val="1"/>
        </w:numPr>
        <w:ind w:left="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Время, на которое можно оставлять очиститель в стволе не должно превышать 30 минут при очень сильном загрязнении и ТОЛЬКО на нержавеющих стволах. </w:t>
      </w:r>
    </w:p>
    <w:p w14:paraId="7382B207" w14:textId="77777777" w:rsidR="007969CD" w:rsidRDefault="007969CD" w:rsidP="007969CD">
      <w:pPr>
        <w:pStyle w:val="a3"/>
        <w:numPr>
          <w:ilvl w:val="0"/>
          <w:numId w:val="1"/>
        </w:numPr>
        <w:ind w:left="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чистке хромомолибденовых или иных стволов время выдержки не должно превышать 5 минут. </w:t>
      </w:r>
    </w:p>
    <w:p w14:paraId="77F4AC07" w14:textId="77777777" w:rsidR="007969CD" w:rsidRDefault="007969CD" w:rsidP="007969CD">
      <w:pPr>
        <w:pStyle w:val="a3"/>
        <w:ind w:left="284" w:right="-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Как правило, этого времени достаточно для удаления обычных загрязнений.</w:t>
      </w:r>
    </w:p>
    <w:p w14:paraId="0078818E" w14:textId="77777777" w:rsidR="007969CD" w:rsidRDefault="007969CD" w:rsidP="007969CD">
      <w:pPr>
        <w:pStyle w:val="a3"/>
        <w:numPr>
          <w:ilvl w:val="0"/>
          <w:numId w:val="2"/>
        </w:numPr>
        <w:ind w:left="0" w:right="-284" w:firstLine="0"/>
        <w:jc w:val="both"/>
      </w:pPr>
      <w:r>
        <w:rPr>
          <w:sz w:val="24"/>
          <w:szCs w:val="24"/>
        </w:rPr>
        <w:t xml:space="preserve">После очистки от средних и сильных загрязнений меди для стволов из  хромомолибденовых сплавов требуется использование проникающего масла, выполняющего роль вытеснителя следов аммиака, способного вызывать коррозию, из микропор поверхности ствола. </w:t>
      </w:r>
    </w:p>
    <w:p w14:paraId="2A0EE58D" w14:textId="77777777" w:rsidR="007969CD" w:rsidRDefault="007969CD" w:rsidP="007969CD">
      <w:pPr>
        <w:pStyle w:val="a3"/>
        <w:shd w:val="clear" w:color="auto" w:fill="FFFFFF"/>
        <w:spacing w:after="0" w:line="240" w:lineRule="auto"/>
        <w:ind w:left="0" w:hanging="720"/>
        <w:jc w:val="both"/>
        <w:rPr>
          <w:rFonts w:ascii="Arial Black" w:eastAsia="Times New Roman" w:hAnsi="Arial Black" w:cs="Lucida Sans Unicod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Arial Black" w:eastAsia="Times New Roman" w:hAnsi="Arial Black" w:cs="Times New Roman"/>
          <w:color w:val="000000"/>
          <w:sz w:val="24"/>
          <w:szCs w:val="24"/>
          <w:u w:val="single"/>
          <w:lang w:eastAsia="ru-RU"/>
        </w:rPr>
        <w:t xml:space="preserve">Сроки и условия хранения </w:t>
      </w:r>
    </w:p>
    <w:p w14:paraId="18891836" w14:textId="77777777" w:rsidR="007969CD" w:rsidRDefault="007969CD" w:rsidP="007969CD">
      <w:pPr>
        <w:spacing w:after="0"/>
        <w:ind w:right="-284"/>
        <w:jc w:val="both"/>
        <w:rPr>
          <w:sz w:val="24"/>
        </w:rPr>
      </w:pPr>
      <w:r>
        <w:rPr>
          <w:sz w:val="24"/>
        </w:rPr>
        <w:t xml:space="preserve">Гарантийный срок хранения   -  1 год в ненарушенной заводской упаковке. </w:t>
      </w:r>
    </w:p>
    <w:p w14:paraId="5E728141" w14:textId="77777777" w:rsidR="007969CD" w:rsidRDefault="007969CD" w:rsidP="007969CD">
      <w:pPr>
        <w:spacing w:after="0"/>
        <w:ind w:right="-284"/>
        <w:jc w:val="both"/>
        <w:rPr>
          <w:sz w:val="24"/>
        </w:rPr>
      </w:pPr>
      <w:r>
        <w:rPr>
          <w:sz w:val="24"/>
        </w:rPr>
        <w:t xml:space="preserve">Условия хранения   - в сухом прохладном месте при температуре от 0 до 30 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14:paraId="69D5948F" w14:textId="77777777" w:rsidR="007969CD" w:rsidRDefault="007969CD" w:rsidP="007969CD">
      <w:pPr>
        <w:spacing w:after="0"/>
        <w:ind w:right="-284"/>
        <w:jc w:val="both"/>
        <w:rPr>
          <w:sz w:val="10"/>
        </w:rPr>
      </w:pPr>
    </w:p>
    <w:p w14:paraId="41B1105C" w14:textId="77777777" w:rsidR="007969CD" w:rsidRDefault="007969CD" w:rsidP="007969CD">
      <w:pPr>
        <w:spacing w:after="0"/>
        <w:ind w:right="-284"/>
        <w:jc w:val="both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t>Меры безопасности</w:t>
      </w:r>
    </w:p>
    <w:p w14:paraId="40CD6E2B" w14:textId="77777777" w:rsidR="007969CD" w:rsidRDefault="007969CD" w:rsidP="007969CD">
      <w:pPr>
        <w:spacing w:after="0"/>
        <w:ind w:right="-284"/>
        <w:jc w:val="both"/>
        <w:rPr>
          <w:sz w:val="24"/>
        </w:rPr>
      </w:pPr>
      <w:r>
        <w:tab/>
      </w:r>
      <w:r>
        <w:rPr>
          <w:sz w:val="24"/>
        </w:rPr>
        <w:t xml:space="preserve">Материал содержит в своем составе едкие щелочные компоненты и требует аккуратного использования.  Необходимо избегать попадания средства на слизистые </w:t>
      </w:r>
      <w:proofErr w:type="spellStart"/>
      <w:r>
        <w:rPr>
          <w:sz w:val="24"/>
        </w:rPr>
        <w:t>облочки</w:t>
      </w:r>
      <w:proofErr w:type="spellEnd"/>
      <w:r>
        <w:rPr>
          <w:sz w:val="24"/>
        </w:rPr>
        <w:t xml:space="preserve"> глаз и носоглотки.</w:t>
      </w:r>
    </w:p>
    <w:p w14:paraId="24082BCF" w14:textId="77777777" w:rsidR="007969CD" w:rsidRDefault="007969CD" w:rsidP="007969CD">
      <w:pPr>
        <w:spacing w:after="0"/>
        <w:ind w:right="-284"/>
        <w:jc w:val="both"/>
        <w:rPr>
          <w:sz w:val="24"/>
        </w:rPr>
      </w:pPr>
      <w:r>
        <w:rPr>
          <w:sz w:val="24"/>
        </w:rPr>
        <w:tab/>
        <w:t xml:space="preserve">Материал не содержит в своем составе органических растворителей и не является </w:t>
      </w:r>
      <w:proofErr w:type="spellStart"/>
      <w:r>
        <w:rPr>
          <w:sz w:val="24"/>
        </w:rPr>
        <w:t>пожаро</w:t>
      </w:r>
      <w:proofErr w:type="spellEnd"/>
      <w:r>
        <w:rPr>
          <w:sz w:val="24"/>
        </w:rPr>
        <w:t>- и взрывоопасным.</w:t>
      </w:r>
    </w:p>
    <w:p w14:paraId="688562E9" w14:textId="77777777" w:rsidR="000B3680" w:rsidRDefault="000B3680"/>
    <w:sectPr w:rsidR="000B3680" w:rsidSect="00325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01A"/>
    <w:multiLevelType w:val="hybridMultilevel"/>
    <w:tmpl w:val="17043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F51AA"/>
    <w:multiLevelType w:val="hybridMultilevel"/>
    <w:tmpl w:val="8464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215C77"/>
    <w:multiLevelType w:val="hybridMultilevel"/>
    <w:tmpl w:val="CCFA3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CD"/>
    <w:rsid w:val="000B3680"/>
    <w:rsid w:val="00325AD6"/>
    <w:rsid w:val="007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1C0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CD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Macintosh Word</Application>
  <DocSecurity>0</DocSecurity>
  <Lines>16</Lines>
  <Paragraphs>4</Paragraphs>
  <ScaleCrop>false</ScaleCrop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2017-07-05T13:43:00Z</dcterms:created>
  <dcterms:modified xsi:type="dcterms:W3CDTF">2017-07-05T13:43:00Z</dcterms:modified>
</cp:coreProperties>
</file>